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4820E" w14:textId="77777777" w:rsidR="00DD5B8D" w:rsidRDefault="00DD5B8D" w:rsidP="00207197">
      <w:pPr>
        <w:ind w:left="90"/>
        <w:rPr>
          <w:rFonts w:ascii="Times New Roman" w:hAnsi="Times New Roman"/>
          <w:b/>
          <w:sz w:val="28"/>
          <w:szCs w:val="28"/>
          <w:u w:val="single"/>
        </w:rPr>
      </w:pPr>
    </w:p>
    <w:p w14:paraId="537DF8ED" w14:textId="77777777" w:rsidR="00572040" w:rsidRDefault="001A1BDF" w:rsidP="00207197">
      <w:pPr>
        <w:ind w:left="90"/>
        <w:rPr>
          <w:rFonts w:ascii="Times New Roman" w:hAnsi="Times New Roman"/>
          <w:b/>
          <w:sz w:val="28"/>
          <w:szCs w:val="28"/>
          <w:u w:val="single"/>
        </w:rPr>
      </w:pPr>
      <w:r>
        <w:rPr>
          <w:rFonts w:ascii="Times New Roman" w:hAnsi="Times New Roman"/>
          <w:b/>
          <w:sz w:val="28"/>
          <w:szCs w:val="28"/>
          <w:u w:val="single"/>
        </w:rPr>
        <w:t>TREASURER RESPONSIBILITIES/EXPECTATIONS</w:t>
      </w:r>
    </w:p>
    <w:p w14:paraId="22C36B86" w14:textId="77777777" w:rsidR="00572040" w:rsidRDefault="00572040" w:rsidP="00572040">
      <w:pPr>
        <w:pStyle w:val="ListParagraph"/>
        <w:tabs>
          <w:tab w:val="left" w:pos="1080"/>
        </w:tabs>
        <w:ind w:left="0"/>
        <w:rPr>
          <w:rFonts w:ascii="Times New Roman" w:hAnsi="Times New Roman"/>
          <w:b/>
          <w:sz w:val="24"/>
          <w:szCs w:val="24"/>
          <w:u w:val="single"/>
        </w:rPr>
      </w:pPr>
      <w:r w:rsidRPr="00572040">
        <w:rPr>
          <w:rFonts w:ascii="Times New Roman" w:hAnsi="Times New Roman"/>
          <w:b/>
          <w:sz w:val="24"/>
          <w:szCs w:val="24"/>
          <w:u w:val="single"/>
        </w:rPr>
        <w:t>REPRESENTATION</w:t>
      </w:r>
    </w:p>
    <w:p w14:paraId="3E00C74D" w14:textId="77777777" w:rsidR="00572040" w:rsidRDefault="00FB1E5E" w:rsidP="000D343F">
      <w:pPr>
        <w:pStyle w:val="ListParagraph"/>
        <w:numPr>
          <w:ilvl w:val="0"/>
          <w:numId w:val="6"/>
        </w:numPr>
        <w:rPr>
          <w:rFonts w:ascii="Times New Roman" w:hAnsi="Times New Roman"/>
          <w:sz w:val="24"/>
          <w:szCs w:val="24"/>
        </w:rPr>
      </w:pPr>
      <w:r>
        <w:rPr>
          <w:rFonts w:ascii="Times New Roman" w:hAnsi="Times New Roman"/>
          <w:sz w:val="24"/>
          <w:szCs w:val="24"/>
        </w:rPr>
        <w:t>Follow Board member position description.</w:t>
      </w:r>
    </w:p>
    <w:p w14:paraId="3EEAA3B9" w14:textId="77777777" w:rsidR="00572040" w:rsidRDefault="00210376" w:rsidP="00572040">
      <w:pPr>
        <w:pStyle w:val="ListParagraph"/>
        <w:numPr>
          <w:ilvl w:val="0"/>
          <w:numId w:val="6"/>
        </w:numPr>
        <w:rPr>
          <w:rFonts w:ascii="Times New Roman" w:hAnsi="Times New Roman"/>
          <w:sz w:val="24"/>
          <w:szCs w:val="24"/>
        </w:rPr>
      </w:pPr>
      <w:r w:rsidRPr="00572040">
        <w:rPr>
          <w:rFonts w:ascii="Times New Roman" w:hAnsi="Times New Roman"/>
          <w:sz w:val="24"/>
          <w:szCs w:val="24"/>
        </w:rPr>
        <w:t>Serve as a</w:t>
      </w:r>
      <w:r w:rsidR="0019758F" w:rsidRPr="00572040">
        <w:rPr>
          <w:rFonts w:ascii="Times New Roman" w:hAnsi="Times New Roman"/>
          <w:sz w:val="24"/>
          <w:szCs w:val="24"/>
        </w:rPr>
        <w:t>n Officer of the Federation and</w:t>
      </w:r>
      <w:r w:rsidRPr="00572040">
        <w:rPr>
          <w:rFonts w:ascii="Times New Roman" w:hAnsi="Times New Roman"/>
          <w:sz w:val="24"/>
          <w:szCs w:val="24"/>
        </w:rPr>
        <w:t xml:space="preserve"> </w:t>
      </w:r>
      <w:r w:rsidR="0019758F" w:rsidRPr="00572040">
        <w:rPr>
          <w:rFonts w:ascii="Times New Roman" w:hAnsi="Times New Roman"/>
          <w:sz w:val="24"/>
          <w:szCs w:val="24"/>
        </w:rPr>
        <w:t xml:space="preserve">a </w:t>
      </w:r>
      <w:r w:rsidRPr="00572040">
        <w:rPr>
          <w:rFonts w:ascii="Times New Roman" w:hAnsi="Times New Roman"/>
          <w:sz w:val="24"/>
          <w:szCs w:val="24"/>
        </w:rPr>
        <w:t>member of the AFT-Wisconsin Executive Board</w:t>
      </w:r>
    </w:p>
    <w:p w14:paraId="4A97C660" w14:textId="77777777" w:rsidR="00572040" w:rsidRPr="00572040" w:rsidRDefault="00572040" w:rsidP="00572040">
      <w:pPr>
        <w:pStyle w:val="ListParagraph"/>
        <w:numPr>
          <w:ilvl w:val="0"/>
          <w:numId w:val="6"/>
        </w:numPr>
        <w:spacing w:after="0"/>
        <w:rPr>
          <w:rFonts w:ascii="Times New Roman" w:hAnsi="Times New Roman"/>
          <w:sz w:val="24"/>
          <w:szCs w:val="24"/>
        </w:rPr>
      </w:pPr>
      <w:r w:rsidRPr="008B22E0">
        <w:rPr>
          <w:rFonts w:ascii="Times New Roman" w:hAnsi="Times New Roman"/>
          <w:sz w:val="24"/>
          <w:szCs w:val="24"/>
        </w:rPr>
        <w:t>Chair the Budget Committee and Legal Committee and prepare agendas</w:t>
      </w:r>
    </w:p>
    <w:p w14:paraId="3BA2265E" w14:textId="77777777" w:rsidR="00572040" w:rsidRDefault="00572040" w:rsidP="00572040">
      <w:pPr>
        <w:pStyle w:val="ListParagraph"/>
        <w:ind w:left="450"/>
        <w:rPr>
          <w:rFonts w:ascii="Times New Roman" w:hAnsi="Times New Roman"/>
          <w:b/>
          <w:sz w:val="24"/>
          <w:szCs w:val="24"/>
          <w:u w:val="single"/>
        </w:rPr>
      </w:pPr>
    </w:p>
    <w:p w14:paraId="56A6C7A7" w14:textId="77777777" w:rsidR="00572040" w:rsidRDefault="00572040" w:rsidP="00572040">
      <w:pPr>
        <w:pStyle w:val="ListParagraph"/>
        <w:ind w:left="0"/>
        <w:rPr>
          <w:rFonts w:ascii="Times New Roman" w:hAnsi="Times New Roman"/>
          <w:b/>
          <w:sz w:val="24"/>
          <w:szCs w:val="24"/>
          <w:u w:val="single"/>
        </w:rPr>
      </w:pPr>
      <w:r w:rsidRPr="00572040">
        <w:rPr>
          <w:rFonts w:ascii="Times New Roman" w:hAnsi="Times New Roman"/>
          <w:b/>
          <w:sz w:val="24"/>
          <w:szCs w:val="24"/>
          <w:u w:val="single"/>
        </w:rPr>
        <w:t>ACCOUNTABILITY</w:t>
      </w:r>
    </w:p>
    <w:p w14:paraId="574633E6" w14:textId="77777777" w:rsidR="00DD5B8D" w:rsidRPr="00DD5B8D" w:rsidRDefault="00DD5B8D" w:rsidP="00DD5B8D">
      <w:pPr>
        <w:pStyle w:val="ListParagraph"/>
        <w:numPr>
          <w:ilvl w:val="0"/>
          <w:numId w:val="6"/>
        </w:numPr>
        <w:rPr>
          <w:rFonts w:ascii="Times New Roman" w:hAnsi="Times New Roman"/>
          <w:sz w:val="24"/>
          <w:szCs w:val="24"/>
        </w:rPr>
      </w:pPr>
      <w:r>
        <w:rPr>
          <w:rFonts w:ascii="Times New Roman" w:hAnsi="Times New Roman"/>
          <w:sz w:val="24"/>
          <w:szCs w:val="24"/>
        </w:rPr>
        <w:t>Adhere to the Code of Ethics and Code of Conduct.</w:t>
      </w:r>
    </w:p>
    <w:p w14:paraId="3B41DD6A" w14:textId="77777777" w:rsidR="00210376" w:rsidRPr="008B22E0" w:rsidRDefault="00210376" w:rsidP="008B22E0">
      <w:pPr>
        <w:pStyle w:val="ListParagraph"/>
        <w:numPr>
          <w:ilvl w:val="0"/>
          <w:numId w:val="6"/>
        </w:numPr>
        <w:spacing w:after="0"/>
        <w:ind w:left="446"/>
        <w:rPr>
          <w:rFonts w:ascii="Times New Roman" w:hAnsi="Times New Roman"/>
          <w:sz w:val="24"/>
          <w:szCs w:val="24"/>
        </w:rPr>
      </w:pPr>
      <w:r w:rsidRPr="008B22E0">
        <w:rPr>
          <w:rFonts w:ascii="Times New Roman" w:hAnsi="Times New Roman"/>
          <w:sz w:val="24"/>
          <w:szCs w:val="24"/>
        </w:rPr>
        <w:t>Monitor</w:t>
      </w:r>
      <w:r w:rsidR="0019758F">
        <w:rPr>
          <w:rFonts w:ascii="Times New Roman" w:hAnsi="Times New Roman"/>
          <w:sz w:val="24"/>
          <w:szCs w:val="24"/>
        </w:rPr>
        <w:t xml:space="preserve"> and review</w:t>
      </w:r>
      <w:r w:rsidRPr="008B22E0">
        <w:rPr>
          <w:rFonts w:ascii="Times New Roman" w:hAnsi="Times New Roman"/>
          <w:sz w:val="24"/>
          <w:szCs w:val="24"/>
        </w:rPr>
        <w:t xml:space="preserve"> all income, investments and expenses of the State Federation</w:t>
      </w:r>
    </w:p>
    <w:p w14:paraId="68D803B2" w14:textId="77777777" w:rsidR="00210376" w:rsidRPr="008B22E0" w:rsidRDefault="00210376" w:rsidP="008B22E0">
      <w:pPr>
        <w:pStyle w:val="ListParagraph"/>
        <w:numPr>
          <w:ilvl w:val="0"/>
          <w:numId w:val="6"/>
        </w:numPr>
        <w:spacing w:after="0"/>
        <w:ind w:left="446"/>
        <w:rPr>
          <w:rFonts w:ascii="Times New Roman" w:hAnsi="Times New Roman"/>
          <w:sz w:val="24"/>
          <w:szCs w:val="24"/>
        </w:rPr>
      </w:pPr>
      <w:r w:rsidRPr="008B22E0">
        <w:rPr>
          <w:rFonts w:ascii="Times New Roman" w:hAnsi="Times New Roman"/>
          <w:sz w:val="24"/>
          <w:szCs w:val="24"/>
        </w:rPr>
        <w:t xml:space="preserve">Regularly reports appropriate and accurate financial reports to </w:t>
      </w:r>
      <w:r w:rsidR="0019758F">
        <w:rPr>
          <w:rFonts w:ascii="Times New Roman" w:hAnsi="Times New Roman"/>
          <w:sz w:val="24"/>
          <w:szCs w:val="24"/>
        </w:rPr>
        <w:t>B</w:t>
      </w:r>
      <w:r w:rsidRPr="008B22E0">
        <w:rPr>
          <w:rFonts w:ascii="Times New Roman" w:hAnsi="Times New Roman"/>
          <w:sz w:val="24"/>
          <w:szCs w:val="24"/>
        </w:rPr>
        <w:t>oard in compliance with applicable accounting principles, laws, rules and regulations</w:t>
      </w:r>
    </w:p>
    <w:p w14:paraId="4212BBD9" w14:textId="77777777" w:rsidR="00210376" w:rsidRPr="008B22E0" w:rsidRDefault="00210376" w:rsidP="008B22E0">
      <w:pPr>
        <w:pStyle w:val="ListParagraph"/>
        <w:numPr>
          <w:ilvl w:val="0"/>
          <w:numId w:val="6"/>
        </w:numPr>
        <w:spacing w:after="0"/>
        <w:ind w:left="446"/>
        <w:rPr>
          <w:rFonts w:ascii="Times New Roman" w:hAnsi="Times New Roman"/>
          <w:sz w:val="24"/>
          <w:szCs w:val="24"/>
        </w:rPr>
      </w:pPr>
      <w:r w:rsidRPr="008B22E0">
        <w:rPr>
          <w:rFonts w:ascii="Times New Roman" w:hAnsi="Times New Roman"/>
          <w:sz w:val="24"/>
          <w:szCs w:val="24"/>
        </w:rPr>
        <w:t>Ensures that all records fairly and accurately reflect the transactions</w:t>
      </w:r>
    </w:p>
    <w:p w14:paraId="63BD5B28" w14:textId="77777777" w:rsidR="00210376" w:rsidRPr="008B22E0" w:rsidRDefault="00210376" w:rsidP="008B22E0">
      <w:pPr>
        <w:pStyle w:val="ListParagraph"/>
        <w:numPr>
          <w:ilvl w:val="0"/>
          <w:numId w:val="6"/>
        </w:numPr>
        <w:spacing w:after="0"/>
        <w:ind w:left="446"/>
        <w:rPr>
          <w:rFonts w:ascii="Times New Roman" w:hAnsi="Times New Roman"/>
          <w:sz w:val="24"/>
          <w:szCs w:val="24"/>
        </w:rPr>
      </w:pPr>
      <w:r w:rsidRPr="008B22E0">
        <w:rPr>
          <w:rFonts w:ascii="Times New Roman" w:hAnsi="Times New Roman"/>
          <w:sz w:val="24"/>
          <w:szCs w:val="24"/>
        </w:rPr>
        <w:t>All transactions are to be supported by accurate documentation in reasonable detail and recorded in the proper account and in the proper accounting period</w:t>
      </w:r>
    </w:p>
    <w:p w14:paraId="725EF9E0" w14:textId="77777777" w:rsidR="00210376" w:rsidRPr="00B839EB" w:rsidRDefault="00B839EB" w:rsidP="00B839EB">
      <w:pPr>
        <w:pStyle w:val="ListParagraph"/>
        <w:numPr>
          <w:ilvl w:val="0"/>
          <w:numId w:val="6"/>
        </w:numPr>
        <w:rPr>
          <w:rFonts w:ascii="Times New Roman" w:hAnsi="Times New Roman"/>
          <w:sz w:val="24"/>
          <w:szCs w:val="24"/>
        </w:rPr>
      </w:pPr>
      <w:r>
        <w:rPr>
          <w:rFonts w:ascii="Times New Roman" w:hAnsi="Times New Roman"/>
          <w:sz w:val="24"/>
          <w:szCs w:val="24"/>
        </w:rPr>
        <w:t>Work with the Executive Assistant to e</w:t>
      </w:r>
      <w:r w:rsidRPr="008B22E0">
        <w:rPr>
          <w:rFonts w:ascii="Times New Roman" w:hAnsi="Times New Roman"/>
          <w:sz w:val="24"/>
          <w:szCs w:val="24"/>
        </w:rPr>
        <w:t>nsure the timely payment of all bills authorized by the adopted budget of the State Federation</w:t>
      </w:r>
    </w:p>
    <w:p w14:paraId="40A4F93E" w14:textId="77777777" w:rsidR="004C4140" w:rsidRDefault="0019758F" w:rsidP="00B839EB">
      <w:pPr>
        <w:pStyle w:val="ListParagraph"/>
        <w:numPr>
          <w:ilvl w:val="0"/>
          <w:numId w:val="6"/>
        </w:numPr>
        <w:spacing w:after="0"/>
        <w:rPr>
          <w:rFonts w:ascii="Times New Roman" w:hAnsi="Times New Roman"/>
          <w:sz w:val="24"/>
          <w:szCs w:val="24"/>
        </w:rPr>
      </w:pPr>
      <w:r w:rsidRPr="0019758F">
        <w:rPr>
          <w:rFonts w:ascii="Times New Roman" w:hAnsi="Times New Roman"/>
          <w:sz w:val="24"/>
          <w:szCs w:val="24"/>
        </w:rPr>
        <w:t xml:space="preserve">Work with </w:t>
      </w:r>
      <w:r w:rsidR="00FB1E5E">
        <w:rPr>
          <w:rFonts w:ascii="Times New Roman" w:hAnsi="Times New Roman"/>
          <w:sz w:val="24"/>
          <w:szCs w:val="24"/>
        </w:rPr>
        <w:t>Executive Assistant</w:t>
      </w:r>
      <w:r w:rsidRPr="0019758F">
        <w:rPr>
          <w:rFonts w:ascii="Times New Roman" w:hAnsi="Times New Roman"/>
          <w:sz w:val="24"/>
          <w:szCs w:val="24"/>
        </w:rPr>
        <w:t xml:space="preserve"> to</w:t>
      </w:r>
      <w:r w:rsidR="00210376" w:rsidRPr="0019758F">
        <w:rPr>
          <w:rFonts w:ascii="Times New Roman" w:hAnsi="Times New Roman"/>
          <w:sz w:val="24"/>
          <w:szCs w:val="24"/>
        </w:rPr>
        <w:t xml:space="preserve"> submit a Per Cap report to the Executive Board prior to each regular meeting showing Per Cap numbers in each category for each local</w:t>
      </w:r>
    </w:p>
    <w:p w14:paraId="13FA8489" w14:textId="77777777" w:rsidR="00B839EB" w:rsidRPr="008B22E0" w:rsidRDefault="00B839EB" w:rsidP="00B839EB">
      <w:pPr>
        <w:pStyle w:val="ListParagraph"/>
        <w:numPr>
          <w:ilvl w:val="0"/>
          <w:numId w:val="6"/>
        </w:numPr>
        <w:rPr>
          <w:rFonts w:ascii="Times New Roman" w:hAnsi="Times New Roman"/>
          <w:sz w:val="24"/>
          <w:szCs w:val="24"/>
        </w:rPr>
      </w:pPr>
      <w:r w:rsidRPr="008B22E0">
        <w:rPr>
          <w:rFonts w:ascii="Times New Roman" w:hAnsi="Times New Roman"/>
          <w:sz w:val="24"/>
          <w:szCs w:val="24"/>
        </w:rPr>
        <w:t>Ensure an annual audit is completed.</w:t>
      </w:r>
    </w:p>
    <w:p w14:paraId="0CBB3A6A" w14:textId="77777777" w:rsidR="00210376" w:rsidRPr="0019758F" w:rsidRDefault="00210376" w:rsidP="00B839EB">
      <w:pPr>
        <w:pStyle w:val="ListParagraph"/>
        <w:numPr>
          <w:ilvl w:val="0"/>
          <w:numId w:val="6"/>
        </w:numPr>
        <w:spacing w:after="0"/>
        <w:rPr>
          <w:rFonts w:ascii="Times New Roman" w:hAnsi="Times New Roman"/>
          <w:sz w:val="24"/>
          <w:szCs w:val="24"/>
        </w:rPr>
      </w:pPr>
      <w:r w:rsidRPr="0019758F">
        <w:rPr>
          <w:rFonts w:ascii="Times New Roman" w:hAnsi="Times New Roman"/>
          <w:sz w:val="24"/>
          <w:szCs w:val="24"/>
        </w:rPr>
        <w:t>Prepare and present a yearly financial report to the Convention.</w:t>
      </w:r>
    </w:p>
    <w:p w14:paraId="05BCA24B" w14:textId="4198CFB8" w:rsidR="00210376" w:rsidRPr="00B839EB" w:rsidRDefault="00FB1E5E" w:rsidP="00B839EB">
      <w:pPr>
        <w:pStyle w:val="ListParagraph"/>
        <w:numPr>
          <w:ilvl w:val="0"/>
          <w:numId w:val="6"/>
        </w:numPr>
        <w:spacing w:after="0"/>
        <w:rPr>
          <w:rFonts w:ascii="Times New Roman" w:hAnsi="Times New Roman"/>
          <w:sz w:val="24"/>
          <w:szCs w:val="24"/>
        </w:rPr>
      </w:pPr>
      <w:r w:rsidRPr="00B839EB">
        <w:rPr>
          <w:rFonts w:ascii="Times New Roman" w:hAnsi="Times New Roman"/>
          <w:sz w:val="24"/>
          <w:szCs w:val="24"/>
        </w:rPr>
        <w:t xml:space="preserve">Work with Executive Assistant </w:t>
      </w:r>
      <w:r w:rsidR="00B839EB" w:rsidRPr="00B839EB">
        <w:rPr>
          <w:rFonts w:ascii="Times New Roman" w:hAnsi="Times New Roman"/>
          <w:sz w:val="24"/>
          <w:szCs w:val="24"/>
        </w:rPr>
        <w:t>to t</w:t>
      </w:r>
      <w:r w:rsidR="00210376" w:rsidRPr="00B839EB">
        <w:rPr>
          <w:rFonts w:ascii="Times New Roman" w:hAnsi="Times New Roman"/>
          <w:sz w:val="24"/>
          <w:szCs w:val="24"/>
        </w:rPr>
        <w:t>rack legal case expense activity, determine local’s liability</w:t>
      </w:r>
      <w:r w:rsidR="0019758F" w:rsidRPr="00B839EB">
        <w:rPr>
          <w:rFonts w:ascii="Times New Roman" w:hAnsi="Times New Roman"/>
          <w:sz w:val="24"/>
          <w:szCs w:val="24"/>
        </w:rPr>
        <w:t xml:space="preserve">, </w:t>
      </w:r>
      <w:r w:rsidR="00210376" w:rsidRPr="00B839EB">
        <w:rPr>
          <w:rFonts w:ascii="Times New Roman" w:hAnsi="Times New Roman"/>
          <w:sz w:val="24"/>
          <w:szCs w:val="24"/>
        </w:rPr>
        <w:t>notify them of amount due</w:t>
      </w:r>
      <w:r w:rsidR="0019758F" w:rsidRPr="00B839EB">
        <w:rPr>
          <w:rFonts w:ascii="Times New Roman" w:hAnsi="Times New Roman"/>
          <w:sz w:val="24"/>
          <w:szCs w:val="24"/>
        </w:rPr>
        <w:t>,</w:t>
      </w:r>
      <w:r w:rsidR="00B839EB" w:rsidRPr="00B839EB">
        <w:rPr>
          <w:rFonts w:ascii="Times New Roman" w:hAnsi="Times New Roman"/>
          <w:sz w:val="24"/>
          <w:szCs w:val="24"/>
        </w:rPr>
        <w:t xml:space="preserve"> assist in </w:t>
      </w:r>
      <w:r w:rsidR="0019758F" w:rsidRPr="00B839EB">
        <w:rPr>
          <w:rFonts w:ascii="Times New Roman" w:hAnsi="Times New Roman"/>
          <w:sz w:val="24"/>
          <w:szCs w:val="24"/>
        </w:rPr>
        <w:t xml:space="preserve">grant </w:t>
      </w:r>
      <w:r w:rsidR="00B839EB">
        <w:rPr>
          <w:rFonts w:ascii="Times New Roman" w:hAnsi="Times New Roman"/>
          <w:sz w:val="24"/>
          <w:szCs w:val="24"/>
        </w:rPr>
        <w:t>preparation</w:t>
      </w:r>
      <w:r w:rsidR="00572040">
        <w:rPr>
          <w:rFonts w:ascii="Times New Roman" w:hAnsi="Times New Roman"/>
          <w:sz w:val="24"/>
          <w:szCs w:val="24"/>
        </w:rPr>
        <w:t xml:space="preserve"> </w:t>
      </w:r>
      <w:r w:rsidR="0019758F" w:rsidRPr="00B839EB">
        <w:rPr>
          <w:rFonts w:ascii="Times New Roman" w:hAnsi="Times New Roman"/>
          <w:sz w:val="24"/>
          <w:szCs w:val="24"/>
        </w:rPr>
        <w:t>for attorney to complete, submit to national on a timely basis</w:t>
      </w:r>
      <w:r w:rsidR="005E2A6B">
        <w:rPr>
          <w:rFonts w:ascii="Times New Roman" w:hAnsi="Times New Roman"/>
          <w:sz w:val="24"/>
          <w:szCs w:val="24"/>
        </w:rPr>
        <w:t>.</w:t>
      </w:r>
    </w:p>
    <w:p w14:paraId="30AACA0C" w14:textId="77777777" w:rsidR="00210376" w:rsidRPr="008B22E0" w:rsidRDefault="00210376" w:rsidP="00B839EB">
      <w:pPr>
        <w:pStyle w:val="ListParagraph"/>
        <w:numPr>
          <w:ilvl w:val="0"/>
          <w:numId w:val="6"/>
        </w:numPr>
        <w:spacing w:after="0"/>
        <w:rPr>
          <w:rFonts w:ascii="Times New Roman" w:hAnsi="Times New Roman"/>
          <w:sz w:val="24"/>
          <w:szCs w:val="24"/>
        </w:rPr>
      </w:pPr>
      <w:r w:rsidRPr="008B22E0">
        <w:rPr>
          <w:rFonts w:ascii="Times New Roman" w:hAnsi="Times New Roman"/>
          <w:sz w:val="24"/>
          <w:szCs w:val="24"/>
        </w:rPr>
        <w:t>Ensure accurate records of all receipts and disbursements.</w:t>
      </w:r>
      <w:r w:rsidR="00B839EB">
        <w:rPr>
          <w:rFonts w:ascii="Times New Roman" w:hAnsi="Times New Roman"/>
          <w:sz w:val="24"/>
          <w:szCs w:val="24"/>
        </w:rPr>
        <w:t xml:space="preserve"> Work with Executive Assistant if questionable expenses are submitted.</w:t>
      </w:r>
    </w:p>
    <w:p w14:paraId="23160E0B" w14:textId="77777777" w:rsidR="00210376" w:rsidRPr="008B22E0" w:rsidRDefault="00210376" w:rsidP="00B839EB">
      <w:pPr>
        <w:pStyle w:val="ListParagraph"/>
        <w:numPr>
          <w:ilvl w:val="0"/>
          <w:numId w:val="6"/>
        </w:numPr>
        <w:spacing w:after="0"/>
        <w:rPr>
          <w:rFonts w:ascii="Times New Roman" w:hAnsi="Times New Roman"/>
          <w:sz w:val="24"/>
          <w:szCs w:val="24"/>
        </w:rPr>
      </w:pPr>
      <w:r w:rsidRPr="008B22E0">
        <w:rPr>
          <w:rFonts w:ascii="Times New Roman" w:hAnsi="Times New Roman"/>
          <w:sz w:val="24"/>
          <w:szCs w:val="24"/>
        </w:rPr>
        <w:t xml:space="preserve">Share with the President and </w:t>
      </w:r>
      <w:r w:rsidRPr="00B839EB">
        <w:rPr>
          <w:rFonts w:ascii="Times New Roman" w:hAnsi="Times New Roman"/>
          <w:sz w:val="24"/>
          <w:szCs w:val="24"/>
        </w:rPr>
        <w:t xml:space="preserve">the </w:t>
      </w:r>
      <w:r w:rsidR="00FB1E5E" w:rsidRPr="00B839EB">
        <w:rPr>
          <w:rFonts w:ascii="Times New Roman" w:hAnsi="Times New Roman"/>
          <w:sz w:val="24"/>
          <w:szCs w:val="24"/>
        </w:rPr>
        <w:t>Exec</w:t>
      </w:r>
      <w:r w:rsidR="00B839EB" w:rsidRPr="00B839EB">
        <w:rPr>
          <w:rFonts w:ascii="Times New Roman" w:hAnsi="Times New Roman"/>
          <w:sz w:val="24"/>
          <w:szCs w:val="24"/>
        </w:rPr>
        <w:t>u</w:t>
      </w:r>
      <w:r w:rsidR="00FB1E5E" w:rsidRPr="00B839EB">
        <w:rPr>
          <w:rFonts w:ascii="Times New Roman" w:hAnsi="Times New Roman"/>
          <w:sz w:val="24"/>
          <w:szCs w:val="24"/>
        </w:rPr>
        <w:t>tive Assistant</w:t>
      </w:r>
      <w:r w:rsidR="00572040">
        <w:rPr>
          <w:rFonts w:ascii="Times New Roman" w:hAnsi="Times New Roman"/>
          <w:sz w:val="24"/>
          <w:szCs w:val="24"/>
          <w:u w:val="single"/>
        </w:rPr>
        <w:t xml:space="preserve"> </w:t>
      </w:r>
      <w:r w:rsidRPr="008B22E0">
        <w:rPr>
          <w:rFonts w:ascii="Times New Roman" w:hAnsi="Times New Roman"/>
          <w:sz w:val="24"/>
          <w:szCs w:val="24"/>
        </w:rPr>
        <w:t>the power to sign and endorse checks and make deposits.</w:t>
      </w:r>
    </w:p>
    <w:p w14:paraId="2025941D" w14:textId="77777777" w:rsidR="00210376" w:rsidRPr="008B22E0" w:rsidRDefault="00210376" w:rsidP="00B839EB">
      <w:pPr>
        <w:pStyle w:val="ListParagraph"/>
        <w:numPr>
          <w:ilvl w:val="0"/>
          <w:numId w:val="6"/>
        </w:numPr>
        <w:rPr>
          <w:rFonts w:ascii="Times New Roman" w:hAnsi="Times New Roman"/>
          <w:sz w:val="24"/>
          <w:szCs w:val="24"/>
        </w:rPr>
      </w:pPr>
      <w:r w:rsidRPr="008B22E0">
        <w:rPr>
          <w:rFonts w:ascii="Times New Roman" w:hAnsi="Times New Roman"/>
          <w:sz w:val="24"/>
          <w:szCs w:val="24"/>
        </w:rPr>
        <w:t>Ensure assistance and training is provided for local treasurers.</w:t>
      </w:r>
    </w:p>
    <w:p w14:paraId="5CAFE763" w14:textId="77777777" w:rsidR="00210376" w:rsidRPr="008B22E0" w:rsidRDefault="00210376" w:rsidP="00B839EB">
      <w:pPr>
        <w:pStyle w:val="ListParagraph"/>
        <w:numPr>
          <w:ilvl w:val="0"/>
          <w:numId w:val="6"/>
        </w:numPr>
        <w:rPr>
          <w:rFonts w:ascii="Times New Roman" w:hAnsi="Times New Roman"/>
          <w:sz w:val="24"/>
          <w:szCs w:val="24"/>
        </w:rPr>
      </w:pPr>
      <w:r w:rsidRPr="008B22E0">
        <w:rPr>
          <w:rFonts w:ascii="Times New Roman" w:hAnsi="Times New Roman"/>
          <w:sz w:val="24"/>
          <w:szCs w:val="24"/>
        </w:rPr>
        <w:t>Ensure that locals are notified of arrears.</w:t>
      </w:r>
    </w:p>
    <w:p w14:paraId="634CAC69" w14:textId="77777777" w:rsidR="00210376" w:rsidRPr="008B22E0" w:rsidRDefault="00210376" w:rsidP="00B839EB">
      <w:pPr>
        <w:pStyle w:val="ListParagraph"/>
        <w:numPr>
          <w:ilvl w:val="0"/>
          <w:numId w:val="6"/>
        </w:numPr>
        <w:rPr>
          <w:rFonts w:ascii="Times New Roman" w:hAnsi="Times New Roman"/>
          <w:sz w:val="24"/>
          <w:szCs w:val="24"/>
        </w:rPr>
      </w:pPr>
      <w:r w:rsidRPr="008B22E0">
        <w:rPr>
          <w:rFonts w:ascii="Times New Roman" w:hAnsi="Times New Roman"/>
          <w:sz w:val="24"/>
          <w:szCs w:val="24"/>
        </w:rPr>
        <w:t>Ensure the Executive Board is informed as needed of all bank balances and funds available.</w:t>
      </w:r>
    </w:p>
    <w:p w14:paraId="0F7F241F" w14:textId="77777777" w:rsidR="00210376" w:rsidRDefault="00FB1E5E" w:rsidP="00B839EB">
      <w:pPr>
        <w:pStyle w:val="ListParagraph"/>
        <w:numPr>
          <w:ilvl w:val="0"/>
          <w:numId w:val="6"/>
        </w:numPr>
        <w:rPr>
          <w:rFonts w:ascii="Times New Roman" w:hAnsi="Times New Roman"/>
          <w:sz w:val="24"/>
          <w:szCs w:val="24"/>
        </w:rPr>
      </w:pPr>
      <w:r>
        <w:rPr>
          <w:rFonts w:ascii="Times New Roman" w:hAnsi="Times New Roman"/>
          <w:sz w:val="24"/>
          <w:szCs w:val="24"/>
        </w:rPr>
        <w:t>Work with Executive to d</w:t>
      </w:r>
      <w:r w:rsidR="00210376" w:rsidRPr="008B22E0">
        <w:rPr>
          <w:rFonts w:ascii="Times New Roman" w:hAnsi="Times New Roman"/>
          <w:sz w:val="24"/>
          <w:szCs w:val="24"/>
        </w:rPr>
        <w:t>ispose of records, with Board approval and in accordance with the Records Retention policy, no longer needed for audit, tax, or compliance with federal, state or AFT regulations, rules or policies.</w:t>
      </w:r>
    </w:p>
    <w:p w14:paraId="1B9962ED" w14:textId="77777777" w:rsidR="00DD5B8D" w:rsidRDefault="00DD5B8D" w:rsidP="00DD5B8D">
      <w:pPr>
        <w:rPr>
          <w:rFonts w:ascii="Times New Roman" w:hAnsi="Times New Roman"/>
          <w:sz w:val="24"/>
          <w:szCs w:val="24"/>
        </w:rPr>
      </w:pPr>
    </w:p>
    <w:p w14:paraId="6674D146" w14:textId="77777777" w:rsidR="001A1BDF" w:rsidRDefault="001A1BDF" w:rsidP="00DD5B8D">
      <w:pPr>
        <w:rPr>
          <w:rFonts w:ascii="Times New Roman" w:hAnsi="Times New Roman"/>
          <w:sz w:val="24"/>
          <w:szCs w:val="24"/>
        </w:rPr>
      </w:pPr>
    </w:p>
    <w:p w14:paraId="2A8D4698" w14:textId="77777777" w:rsidR="00DD5B8D" w:rsidRDefault="00DD5B8D" w:rsidP="00DD5B8D">
      <w:pPr>
        <w:rPr>
          <w:rFonts w:ascii="Times New Roman" w:hAnsi="Times New Roman"/>
          <w:sz w:val="24"/>
          <w:szCs w:val="24"/>
        </w:rPr>
      </w:pPr>
    </w:p>
    <w:p w14:paraId="08D9F8BC" w14:textId="77777777" w:rsidR="00DD5B8D" w:rsidRDefault="00DD5B8D" w:rsidP="00DD5B8D">
      <w:pPr>
        <w:rPr>
          <w:rFonts w:ascii="Times New Roman" w:hAnsi="Times New Roman"/>
          <w:sz w:val="24"/>
          <w:szCs w:val="24"/>
        </w:rPr>
      </w:pPr>
    </w:p>
    <w:tbl>
      <w:tblPr>
        <w:tblStyle w:val="TableGrid"/>
        <w:tblW w:w="0" w:type="auto"/>
        <w:tblLook w:val="04A0" w:firstRow="1" w:lastRow="0" w:firstColumn="1" w:lastColumn="0" w:noHBand="0" w:noVBand="1"/>
      </w:tblPr>
      <w:tblGrid>
        <w:gridCol w:w="3060"/>
        <w:gridCol w:w="6290"/>
      </w:tblGrid>
      <w:tr w:rsidR="0019758F" w:rsidRPr="0084496A" w14:paraId="24BAE279" w14:textId="77777777" w:rsidTr="00DD5B8D">
        <w:tc>
          <w:tcPr>
            <w:tcW w:w="3118" w:type="dxa"/>
          </w:tcPr>
          <w:p w14:paraId="2D27EAA9" w14:textId="77777777" w:rsidR="0019758F" w:rsidRPr="0084496A" w:rsidRDefault="0019758F" w:rsidP="00BF2A4A">
            <w:pPr>
              <w:rPr>
                <w:rFonts w:ascii="Times New Roman" w:hAnsi="Times New Roman"/>
                <w:sz w:val="24"/>
                <w:szCs w:val="24"/>
              </w:rPr>
            </w:pPr>
            <w:r w:rsidRPr="0084496A">
              <w:rPr>
                <w:rFonts w:ascii="Times New Roman" w:hAnsi="Times New Roman"/>
                <w:sz w:val="24"/>
                <w:szCs w:val="24"/>
              </w:rPr>
              <w:t>Salary &amp; Payroll Tax</w:t>
            </w:r>
          </w:p>
        </w:tc>
        <w:tc>
          <w:tcPr>
            <w:tcW w:w="6458" w:type="dxa"/>
          </w:tcPr>
          <w:p w14:paraId="6F622F3B" w14:textId="77777777" w:rsidR="0019758F" w:rsidRPr="0084496A" w:rsidRDefault="0019758F" w:rsidP="00BF2A4A">
            <w:pPr>
              <w:rPr>
                <w:rFonts w:ascii="Times New Roman" w:hAnsi="Times New Roman"/>
                <w:sz w:val="24"/>
                <w:szCs w:val="24"/>
              </w:rPr>
            </w:pPr>
            <w:r w:rsidRPr="0084496A">
              <w:rPr>
                <w:rFonts w:ascii="Times New Roman" w:hAnsi="Times New Roman"/>
                <w:sz w:val="24"/>
                <w:szCs w:val="24"/>
              </w:rPr>
              <w:t>None</w:t>
            </w:r>
          </w:p>
        </w:tc>
      </w:tr>
      <w:tr w:rsidR="0019758F" w:rsidRPr="0084496A" w14:paraId="128AD677" w14:textId="77777777" w:rsidTr="00DD5B8D">
        <w:trPr>
          <w:trHeight w:val="332"/>
        </w:trPr>
        <w:tc>
          <w:tcPr>
            <w:tcW w:w="3118" w:type="dxa"/>
          </w:tcPr>
          <w:p w14:paraId="308EEF22" w14:textId="77777777" w:rsidR="0019758F" w:rsidRPr="0084496A" w:rsidRDefault="0019758F" w:rsidP="00BF2A4A">
            <w:pPr>
              <w:rPr>
                <w:rFonts w:ascii="Times New Roman" w:hAnsi="Times New Roman"/>
                <w:sz w:val="24"/>
                <w:szCs w:val="24"/>
              </w:rPr>
            </w:pPr>
            <w:r w:rsidRPr="0084496A">
              <w:rPr>
                <w:rFonts w:ascii="Times New Roman" w:hAnsi="Times New Roman"/>
                <w:sz w:val="24"/>
                <w:szCs w:val="24"/>
              </w:rPr>
              <w:t>Retirement</w:t>
            </w:r>
          </w:p>
        </w:tc>
        <w:tc>
          <w:tcPr>
            <w:tcW w:w="6458" w:type="dxa"/>
          </w:tcPr>
          <w:p w14:paraId="7678C783" w14:textId="77777777" w:rsidR="0019758F" w:rsidRPr="0084496A" w:rsidRDefault="0019758F" w:rsidP="00BF2A4A">
            <w:pPr>
              <w:rPr>
                <w:rFonts w:ascii="Times New Roman" w:hAnsi="Times New Roman"/>
                <w:sz w:val="24"/>
                <w:szCs w:val="24"/>
              </w:rPr>
            </w:pPr>
            <w:r w:rsidRPr="0084496A">
              <w:rPr>
                <w:rFonts w:ascii="Times New Roman" w:hAnsi="Times New Roman"/>
                <w:sz w:val="24"/>
                <w:szCs w:val="24"/>
              </w:rPr>
              <w:t>None</w:t>
            </w:r>
          </w:p>
        </w:tc>
      </w:tr>
      <w:tr w:rsidR="0019758F" w:rsidRPr="0084496A" w14:paraId="02A48109" w14:textId="77777777" w:rsidTr="00DD5B8D">
        <w:tc>
          <w:tcPr>
            <w:tcW w:w="3118" w:type="dxa"/>
          </w:tcPr>
          <w:p w14:paraId="73526007" w14:textId="77777777" w:rsidR="0019758F" w:rsidRPr="0084496A" w:rsidRDefault="0019758F" w:rsidP="00BF2A4A">
            <w:pPr>
              <w:rPr>
                <w:rFonts w:ascii="Times New Roman" w:hAnsi="Times New Roman"/>
                <w:sz w:val="24"/>
                <w:szCs w:val="24"/>
              </w:rPr>
            </w:pPr>
            <w:r w:rsidRPr="0084496A">
              <w:rPr>
                <w:rFonts w:ascii="Times New Roman" w:hAnsi="Times New Roman"/>
                <w:sz w:val="24"/>
                <w:szCs w:val="24"/>
              </w:rPr>
              <w:t>Health Insurance</w:t>
            </w:r>
          </w:p>
        </w:tc>
        <w:tc>
          <w:tcPr>
            <w:tcW w:w="6458" w:type="dxa"/>
          </w:tcPr>
          <w:p w14:paraId="3A3AF3B7" w14:textId="77777777" w:rsidR="0019758F" w:rsidRPr="0084496A" w:rsidRDefault="0019758F" w:rsidP="00BF2A4A">
            <w:pPr>
              <w:rPr>
                <w:rFonts w:ascii="Times New Roman" w:hAnsi="Times New Roman"/>
                <w:sz w:val="24"/>
                <w:szCs w:val="24"/>
              </w:rPr>
            </w:pPr>
            <w:r w:rsidRPr="0084496A">
              <w:rPr>
                <w:rFonts w:ascii="Times New Roman" w:hAnsi="Times New Roman"/>
                <w:sz w:val="24"/>
                <w:szCs w:val="24"/>
              </w:rPr>
              <w:t>None</w:t>
            </w:r>
          </w:p>
        </w:tc>
      </w:tr>
      <w:tr w:rsidR="0019758F" w:rsidRPr="0084496A" w14:paraId="277EC3F4" w14:textId="77777777" w:rsidTr="00DD5B8D">
        <w:tc>
          <w:tcPr>
            <w:tcW w:w="3118" w:type="dxa"/>
          </w:tcPr>
          <w:p w14:paraId="7BF6E9AB" w14:textId="77777777" w:rsidR="0019758F" w:rsidRPr="0084496A" w:rsidRDefault="0019758F" w:rsidP="00BF2A4A">
            <w:pPr>
              <w:rPr>
                <w:rFonts w:ascii="Times New Roman" w:hAnsi="Times New Roman"/>
                <w:sz w:val="24"/>
                <w:szCs w:val="24"/>
              </w:rPr>
            </w:pPr>
            <w:r w:rsidRPr="0084496A">
              <w:rPr>
                <w:rFonts w:ascii="Times New Roman" w:hAnsi="Times New Roman"/>
                <w:sz w:val="24"/>
                <w:szCs w:val="24"/>
              </w:rPr>
              <w:t>Reasonable Expenses (refer to Travel &amp; Expense Guide)</w:t>
            </w:r>
          </w:p>
        </w:tc>
        <w:tc>
          <w:tcPr>
            <w:tcW w:w="6458" w:type="dxa"/>
          </w:tcPr>
          <w:p w14:paraId="4A6F3631" w14:textId="77777777" w:rsidR="0019758F" w:rsidRPr="0084496A" w:rsidRDefault="0019758F" w:rsidP="00BF2A4A">
            <w:pPr>
              <w:rPr>
                <w:rFonts w:ascii="Times New Roman" w:hAnsi="Times New Roman"/>
                <w:sz w:val="24"/>
                <w:szCs w:val="24"/>
              </w:rPr>
            </w:pPr>
            <w:r w:rsidRPr="0084496A">
              <w:rPr>
                <w:rFonts w:ascii="Times New Roman" w:hAnsi="Times New Roman"/>
                <w:sz w:val="24"/>
                <w:szCs w:val="24"/>
              </w:rPr>
              <w:t xml:space="preserve">Must adhere to Travel and Expense Guide.  Those </w:t>
            </w:r>
            <w:r>
              <w:rPr>
                <w:rFonts w:ascii="Times New Roman" w:hAnsi="Times New Roman"/>
                <w:sz w:val="24"/>
                <w:szCs w:val="24"/>
              </w:rPr>
              <w:t xml:space="preserve">expenses </w:t>
            </w:r>
            <w:r w:rsidRPr="0084496A">
              <w:rPr>
                <w:rFonts w:ascii="Times New Roman" w:hAnsi="Times New Roman"/>
                <w:sz w:val="24"/>
                <w:szCs w:val="24"/>
              </w:rPr>
              <w:t>over</w:t>
            </w:r>
            <w:r>
              <w:rPr>
                <w:rFonts w:ascii="Times New Roman" w:hAnsi="Times New Roman"/>
                <w:sz w:val="24"/>
                <w:szCs w:val="24"/>
              </w:rPr>
              <w:t xml:space="preserve"> the limit</w:t>
            </w:r>
            <w:r w:rsidRPr="0084496A">
              <w:rPr>
                <w:rFonts w:ascii="Times New Roman" w:hAnsi="Times New Roman"/>
                <w:sz w:val="24"/>
                <w:szCs w:val="24"/>
              </w:rPr>
              <w:t xml:space="preserve"> will not be paid.</w:t>
            </w:r>
          </w:p>
        </w:tc>
      </w:tr>
      <w:tr w:rsidR="0019758F" w:rsidRPr="0084496A" w14:paraId="7F8A8A2B" w14:textId="77777777" w:rsidTr="00DD5B8D">
        <w:tc>
          <w:tcPr>
            <w:tcW w:w="3118" w:type="dxa"/>
          </w:tcPr>
          <w:p w14:paraId="45302C6D" w14:textId="77777777" w:rsidR="0019758F" w:rsidRPr="0084496A" w:rsidRDefault="0019758F" w:rsidP="00BF2A4A">
            <w:pPr>
              <w:rPr>
                <w:rFonts w:ascii="Times New Roman" w:hAnsi="Times New Roman"/>
                <w:sz w:val="24"/>
                <w:szCs w:val="24"/>
              </w:rPr>
            </w:pPr>
            <w:r w:rsidRPr="0084496A">
              <w:rPr>
                <w:rFonts w:ascii="Times New Roman" w:hAnsi="Times New Roman"/>
                <w:sz w:val="24"/>
                <w:szCs w:val="24"/>
              </w:rPr>
              <w:t>Mileage Rate</w:t>
            </w:r>
          </w:p>
        </w:tc>
        <w:tc>
          <w:tcPr>
            <w:tcW w:w="6458" w:type="dxa"/>
          </w:tcPr>
          <w:p w14:paraId="642521B2" w14:textId="77777777" w:rsidR="0019758F" w:rsidRPr="0084496A" w:rsidRDefault="0019758F" w:rsidP="00BF2A4A">
            <w:pPr>
              <w:rPr>
                <w:rFonts w:ascii="Times New Roman" w:hAnsi="Times New Roman"/>
                <w:sz w:val="24"/>
                <w:szCs w:val="24"/>
              </w:rPr>
            </w:pPr>
            <w:r w:rsidRPr="0084496A">
              <w:rPr>
                <w:rFonts w:ascii="Times New Roman" w:hAnsi="Times New Roman"/>
                <w:sz w:val="24"/>
                <w:szCs w:val="24"/>
              </w:rPr>
              <w:t>Executive Mileage rate:  75% of IRS rate</w:t>
            </w:r>
          </w:p>
        </w:tc>
      </w:tr>
      <w:tr w:rsidR="0019758F" w:rsidRPr="0084496A" w14:paraId="1F7C570A" w14:textId="77777777" w:rsidTr="00DD5B8D">
        <w:tc>
          <w:tcPr>
            <w:tcW w:w="3118" w:type="dxa"/>
          </w:tcPr>
          <w:p w14:paraId="00E39208" w14:textId="77777777" w:rsidR="0019758F" w:rsidRPr="0084496A" w:rsidRDefault="0019758F" w:rsidP="00BF2A4A">
            <w:pPr>
              <w:rPr>
                <w:rFonts w:ascii="Times New Roman" w:hAnsi="Times New Roman"/>
                <w:sz w:val="24"/>
                <w:szCs w:val="24"/>
              </w:rPr>
            </w:pPr>
            <w:r w:rsidRPr="0084496A">
              <w:rPr>
                <w:rFonts w:ascii="Times New Roman" w:hAnsi="Times New Roman"/>
                <w:sz w:val="24"/>
                <w:szCs w:val="24"/>
              </w:rPr>
              <w:t>Out of State Travel</w:t>
            </w:r>
          </w:p>
        </w:tc>
        <w:tc>
          <w:tcPr>
            <w:tcW w:w="6458" w:type="dxa"/>
          </w:tcPr>
          <w:p w14:paraId="3565DA81" w14:textId="77777777" w:rsidR="0019758F" w:rsidRPr="0084496A" w:rsidRDefault="0019758F" w:rsidP="00BF2A4A">
            <w:pPr>
              <w:rPr>
                <w:rFonts w:ascii="Times New Roman" w:hAnsi="Times New Roman"/>
                <w:sz w:val="24"/>
                <w:szCs w:val="24"/>
              </w:rPr>
            </w:pPr>
            <w:r>
              <w:rPr>
                <w:rFonts w:ascii="Times New Roman" w:hAnsi="Times New Roman"/>
                <w:sz w:val="24"/>
                <w:szCs w:val="24"/>
              </w:rPr>
              <w:t xml:space="preserve">If paid for by AFT-Wisconsin, must be </w:t>
            </w:r>
            <w:r w:rsidRPr="0084496A">
              <w:rPr>
                <w:rFonts w:ascii="Times New Roman" w:hAnsi="Times New Roman"/>
                <w:sz w:val="24"/>
                <w:szCs w:val="24"/>
              </w:rPr>
              <w:t>approved by Executive Board</w:t>
            </w:r>
          </w:p>
        </w:tc>
      </w:tr>
    </w:tbl>
    <w:p w14:paraId="0023E737" w14:textId="77777777" w:rsidR="00DD5B8D" w:rsidRDefault="00DD5B8D">
      <w:pPr>
        <w:rPr>
          <w:rFonts w:ascii="Times New Roman" w:hAnsi="Times New Roman"/>
          <w:sz w:val="24"/>
          <w:szCs w:val="24"/>
        </w:rPr>
      </w:pPr>
    </w:p>
    <w:p w14:paraId="7C69CE84" w14:textId="77777777" w:rsidR="00DD5B8D" w:rsidRPr="00DD5B8D" w:rsidRDefault="00DD5B8D" w:rsidP="00DD5B8D">
      <w:pPr>
        <w:rPr>
          <w:rFonts w:ascii="Times New Roman" w:hAnsi="Times New Roman"/>
          <w:sz w:val="24"/>
          <w:szCs w:val="24"/>
        </w:rPr>
      </w:pPr>
    </w:p>
    <w:p w14:paraId="02249E3C" w14:textId="77777777" w:rsidR="00DD5B8D" w:rsidRPr="00DD5B8D" w:rsidRDefault="00DD5B8D" w:rsidP="00DD5B8D">
      <w:pPr>
        <w:rPr>
          <w:rFonts w:ascii="Times New Roman" w:hAnsi="Times New Roman"/>
          <w:sz w:val="24"/>
          <w:szCs w:val="24"/>
        </w:rPr>
      </w:pPr>
    </w:p>
    <w:p w14:paraId="51D72476" w14:textId="77777777" w:rsidR="00DD5B8D" w:rsidRPr="00DD5B8D" w:rsidRDefault="00DD5B8D" w:rsidP="00DD5B8D">
      <w:pPr>
        <w:rPr>
          <w:rFonts w:ascii="Times New Roman" w:hAnsi="Times New Roman"/>
          <w:sz w:val="24"/>
          <w:szCs w:val="24"/>
        </w:rPr>
      </w:pPr>
    </w:p>
    <w:p w14:paraId="459E9358" w14:textId="77777777" w:rsidR="00DD5B8D" w:rsidRPr="00DD5B8D" w:rsidRDefault="00DD5B8D" w:rsidP="00DD5B8D">
      <w:pPr>
        <w:rPr>
          <w:rFonts w:ascii="Times New Roman" w:hAnsi="Times New Roman"/>
          <w:sz w:val="24"/>
          <w:szCs w:val="24"/>
        </w:rPr>
      </w:pPr>
    </w:p>
    <w:p w14:paraId="6F876498" w14:textId="77777777" w:rsidR="00DD5B8D" w:rsidRPr="00DD5B8D" w:rsidRDefault="00DD5B8D" w:rsidP="00DD5B8D">
      <w:pPr>
        <w:rPr>
          <w:rFonts w:ascii="Times New Roman" w:hAnsi="Times New Roman"/>
          <w:sz w:val="24"/>
          <w:szCs w:val="24"/>
        </w:rPr>
      </w:pPr>
    </w:p>
    <w:p w14:paraId="382AFBF4" w14:textId="77777777" w:rsidR="00DD5B8D" w:rsidRPr="00DD5B8D" w:rsidRDefault="00DD5B8D" w:rsidP="00DD5B8D">
      <w:pPr>
        <w:rPr>
          <w:rFonts w:ascii="Times New Roman" w:hAnsi="Times New Roman"/>
          <w:sz w:val="24"/>
          <w:szCs w:val="24"/>
        </w:rPr>
      </w:pPr>
    </w:p>
    <w:p w14:paraId="6410864C" w14:textId="77777777" w:rsidR="00DD5B8D" w:rsidRPr="00DD5B8D" w:rsidRDefault="00DD5B8D" w:rsidP="00DD5B8D">
      <w:pPr>
        <w:rPr>
          <w:rFonts w:ascii="Times New Roman" w:hAnsi="Times New Roman"/>
          <w:sz w:val="24"/>
          <w:szCs w:val="24"/>
        </w:rPr>
      </w:pPr>
    </w:p>
    <w:p w14:paraId="68FCF676" w14:textId="77777777" w:rsidR="00DD5B8D" w:rsidRPr="00DD5B8D" w:rsidRDefault="00DD5B8D" w:rsidP="00DD5B8D">
      <w:pPr>
        <w:rPr>
          <w:rFonts w:ascii="Times New Roman" w:hAnsi="Times New Roman"/>
          <w:sz w:val="24"/>
          <w:szCs w:val="24"/>
        </w:rPr>
      </w:pPr>
    </w:p>
    <w:p w14:paraId="4B87F970" w14:textId="77777777" w:rsidR="00DD5B8D" w:rsidRPr="00DD5B8D" w:rsidRDefault="00DD5B8D" w:rsidP="00DD5B8D">
      <w:pPr>
        <w:rPr>
          <w:rFonts w:ascii="Times New Roman" w:hAnsi="Times New Roman"/>
          <w:sz w:val="24"/>
          <w:szCs w:val="24"/>
        </w:rPr>
      </w:pPr>
    </w:p>
    <w:p w14:paraId="3A791F18" w14:textId="77777777" w:rsidR="00DD5B8D" w:rsidRPr="00DD5B8D" w:rsidRDefault="00DD5B8D" w:rsidP="00DD5B8D">
      <w:pPr>
        <w:rPr>
          <w:rFonts w:ascii="Times New Roman" w:hAnsi="Times New Roman"/>
          <w:sz w:val="24"/>
          <w:szCs w:val="24"/>
        </w:rPr>
      </w:pPr>
    </w:p>
    <w:p w14:paraId="53AABAA7" w14:textId="77777777" w:rsidR="00DD5B8D" w:rsidRPr="00DD5B8D" w:rsidRDefault="00DD5B8D" w:rsidP="00DD5B8D">
      <w:pPr>
        <w:rPr>
          <w:rFonts w:ascii="Times New Roman" w:hAnsi="Times New Roman"/>
          <w:sz w:val="24"/>
          <w:szCs w:val="24"/>
        </w:rPr>
      </w:pPr>
    </w:p>
    <w:p w14:paraId="57C777D3" w14:textId="77777777" w:rsidR="00DD5B8D" w:rsidRPr="00DD5B8D" w:rsidRDefault="00DD5B8D" w:rsidP="00DD5B8D">
      <w:pPr>
        <w:rPr>
          <w:rFonts w:ascii="Times New Roman" w:hAnsi="Times New Roman"/>
          <w:sz w:val="24"/>
          <w:szCs w:val="24"/>
        </w:rPr>
      </w:pPr>
    </w:p>
    <w:p w14:paraId="1A4CCDB8" w14:textId="77777777" w:rsidR="00DD5B8D" w:rsidRDefault="00DD5B8D" w:rsidP="00DD5B8D">
      <w:pPr>
        <w:rPr>
          <w:rFonts w:ascii="Times New Roman" w:hAnsi="Times New Roman"/>
          <w:sz w:val="24"/>
          <w:szCs w:val="24"/>
        </w:rPr>
      </w:pPr>
    </w:p>
    <w:p w14:paraId="0F7CCD2F" w14:textId="77777777" w:rsidR="00DD5B8D" w:rsidRDefault="00DD5B8D" w:rsidP="00DD5B8D">
      <w:pPr>
        <w:rPr>
          <w:rFonts w:ascii="Times New Roman" w:hAnsi="Times New Roman"/>
          <w:sz w:val="24"/>
          <w:szCs w:val="24"/>
        </w:rPr>
      </w:pPr>
    </w:p>
    <w:p w14:paraId="41D84689" w14:textId="77777777" w:rsidR="0019758F" w:rsidRPr="00DD5B8D" w:rsidRDefault="00DD5B8D" w:rsidP="00DD5B8D">
      <w:pPr>
        <w:rPr>
          <w:rFonts w:ascii="Times New Roman" w:hAnsi="Times New Roman"/>
          <w:sz w:val="20"/>
          <w:szCs w:val="20"/>
        </w:rPr>
      </w:pPr>
      <w:r w:rsidRPr="00DD5B8D">
        <w:rPr>
          <w:rFonts w:ascii="Times New Roman" w:hAnsi="Times New Roman"/>
          <w:sz w:val="20"/>
          <w:szCs w:val="20"/>
        </w:rPr>
        <w:t>Review</w:t>
      </w:r>
      <w:r>
        <w:rPr>
          <w:rFonts w:ascii="Times New Roman" w:hAnsi="Times New Roman"/>
          <w:sz w:val="20"/>
          <w:szCs w:val="20"/>
        </w:rPr>
        <w:t>ed</w:t>
      </w:r>
      <w:r w:rsidRPr="00DD5B8D">
        <w:rPr>
          <w:rFonts w:ascii="Times New Roman" w:hAnsi="Times New Roman"/>
          <w:sz w:val="20"/>
          <w:szCs w:val="20"/>
        </w:rPr>
        <w:t xml:space="preserve"> by Personnel Committee - April 2021</w:t>
      </w:r>
    </w:p>
    <w:sectPr w:rsidR="0019758F" w:rsidRPr="00DD5B8D" w:rsidSect="00DD5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F01A9"/>
    <w:multiLevelType w:val="hybridMultilevel"/>
    <w:tmpl w:val="A7AC214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BE879A3"/>
    <w:multiLevelType w:val="hybridMultilevel"/>
    <w:tmpl w:val="C2EEDA7A"/>
    <w:lvl w:ilvl="0" w:tplc="0409000F">
      <w:start w:val="1"/>
      <w:numFmt w:val="decimal"/>
      <w:lvlText w:val="%1."/>
      <w:lvlJc w:val="left"/>
      <w:pPr>
        <w:ind w:left="45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5C00AA6"/>
    <w:multiLevelType w:val="hybridMultilevel"/>
    <w:tmpl w:val="4FD0414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9710CC0"/>
    <w:multiLevelType w:val="hybridMultilevel"/>
    <w:tmpl w:val="C088CD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F73164C"/>
    <w:multiLevelType w:val="hybridMultilevel"/>
    <w:tmpl w:val="0ACCB334"/>
    <w:lvl w:ilvl="0" w:tplc="0409000F">
      <w:start w:val="1"/>
      <w:numFmt w:val="decimal"/>
      <w:lvlText w:val="%1."/>
      <w:lvlJc w:val="left"/>
      <w:pPr>
        <w:ind w:left="45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71D6683E"/>
    <w:multiLevelType w:val="hybridMultilevel"/>
    <w:tmpl w:val="A5100A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72185D21"/>
    <w:multiLevelType w:val="hybridMultilevel"/>
    <w:tmpl w:val="19A41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B136AE"/>
    <w:multiLevelType w:val="hybridMultilevel"/>
    <w:tmpl w:val="BAACF5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84994708">
    <w:abstractNumId w:val="2"/>
  </w:num>
  <w:num w:numId="2" w16cid:durableId="65806322">
    <w:abstractNumId w:val="0"/>
  </w:num>
  <w:num w:numId="3" w16cid:durableId="367686041">
    <w:abstractNumId w:val="7"/>
  </w:num>
  <w:num w:numId="4" w16cid:durableId="749666982">
    <w:abstractNumId w:val="5"/>
  </w:num>
  <w:num w:numId="5" w16cid:durableId="728571655">
    <w:abstractNumId w:val="3"/>
  </w:num>
  <w:num w:numId="6" w16cid:durableId="2085255279">
    <w:abstractNumId w:val="4"/>
  </w:num>
  <w:num w:numId="7" w16cid:durableId="291179563">
    <w:abstractNumId w:val="6"/>
  </w:num>
  <w:num w:numId="8" w16cid:durableId="2076852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3E"/>
    <w:rsid w:val="00020715"/>
    <w:rsid w:val="00054F8F"/>
    <w:rsid w:val="000D343F"/>
    <w:rsid w:val="000E6111"/>
    <w:rsid w:val="0019758F"/>
    <w:rsid w:val="001A1BDF"/>
    <w:rsid w:val="001B4F10"/>
    <w:rsid w:val="001F748F"/>
    <w:rsid w:val="00207197"/>
    <w:rsid w:val="00210376"/>
    <w:rsid w:val="002B6361"/>
    <w:rsid w:val="00377DBA"/>
    <w:rsid w:val="0038532D"/>
    <w:rsid w:val="003A29FC"/>
    <w:rsid w:val="003E02B3"/>
    <w:rsid w:val="003F6242"/>
    <w:rsid w:val="00446170"/>
    <w:rsid w:val="004C4140"/>
    <w:rsid w:val="004E5EE8"/>
    <w:rsid w:val="005054CE"/>
    <w:rsid w:val="00572040"/>
    <w:rsid w:val="00587992"/>
    <w:rsid w:val="005A6FA1"/>
    <w:rsid w:val="005E2A6B"/>
    <w:rsid w:val="0061290A"/>
    <w:rsid w:val="00661162"/>
    <w:rsid w:val="006F0596"/>
    <w:rsid w:val="007D4E44"/>
    <w:rsid w:val="00805E97"/>
    <w:rsid w:val="008B22E0"/>
    <w:rsid w:val="009D63DA"/>
    <w:rsid w:val="00A82511"/>
    <w:rsid w:val="00B5363F"/>
    <w:rsid w:val="00B839EB"/>
    <w:rsid w:val="00BB01DA"/>
    <w:rsid w:val="00C46960"/>
    <w:rsid w:val="00C60F6C"/>
    <w:rsid w:val="00C86D7D"/>
    <w:rsid w:val="00D2063E"/>
    <w:rsid w:val="00DA7C27"/>
    <w:rsid w:val="00DD5B8D"/>
    <w:rsid w:val="00E064D2"/>
    <w:rsid w:val="00E1487D"/>
    <w:rsid w:val="00FB1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FBA59B"/>
  <w15:docId w15:val="{C1A695DE-E0BB-A044-AA8B-B1852C5F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4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07197"/>
    <w:pPr>
      <w:ind w:left="720"/>
      <w:contextualSpacing/>
    </w:pPr>
  </w:style>
  <w:style w:type="paragraph" w:styleId="BalloonText">
    <w:name w:val="Balloon Text"/>
    <w:basedOn w:val="Normal"/>
    <w:link w:val="BalloonTextChar"/>
    <w:uiPriority w:val="99"/>
    <w:semiHidden/>
    <w:unhideWhenUsed/>
    <w:rsid w:val="001975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58F"/>
    <w:rPr>
      <w:rFonts w:ascii="Segoe UI" w:hAnsi="Segoe UI" w:cs="Segoe UI"/>
      <w:sz w:val="18"/>
      <w:szCs w:val="18"/>
    </w:rPr>
  </w:style>
  <w:style w:type="table" w:styleId="TableGrid">
    <w:name w:val="Table Grid"/>
    <w:basedOn w:val="TableNormal"/>
    <w:uiPriority w:val="39"/>
    <w:locked/>
    <w:rsid w:val="00197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d2158f-9aaa-48f1-a558-ad76ad465749">
      <Terms xmlns="http://schemas.microsoft.com/office/infopath/2007/PartnerControls"/>
    </lcf76f155ced4ddcb4097134ff3c332f>
    <TaxCatchAll xmlns="533c778f-e837-4298-957f-633bc9ff7e0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E461EF8FC659C4CB4350E3857D8D17B" ma:contentTypeVersion="13" ma:contentTypeDescription="Create a new document." ma:contentTypeScope="" ma:versionID="edf48098848b7acabdf3c593aa01c1fb">
  <xsd:schema xmlns:xsd="http://www.w3.org/2001/XMLSchema" xmlns:xs="http://www.w3.org/2001/XMLSchema" xmlns:p="http://schemas.microsoft.com/office/2006/metadata/properties" xmlns:ns2="d6d2158f-9aaa-48f1-a558-ad76ad465749" xmlns:ns3="533c778f-e837-4298-957f-633bc9ff7e0f" targetNamespace="http://schemas.microsoft.com/office/2006/metadata/properties" ma:root="true" ma:fieldsID="36469000eeabaa84f8b9e0eef6741733" ns2:_="" ns3:_="">
    <xsd:import namespace="d6d2158f-9aaa-48f1-a558-ad76ad465749"/>
    <xsd:import namespace="533c778f-e837-4298-957f-633bc9ff7e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2158f-9aaa-48f1-a558-ad76ad465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44d7e7-1937-4bcd-8213-e696e5b9c6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3c778f-e837-4298-957f-633bc9ff7e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ac6404-aa9e-4844-9d57-1bfc84fec943}" ma:internalName="TaxCatchAll" ma:showField="CatchAllData" ma:web="533c778f-e837-4298-957f-633bc9ff7e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95E1FF-F493-47EB-9A5F-662745BC2374}">
  <ds:schemaRefs>
    <ds:schemaRef ds:uri="http://schemas.microsoft.com/office/2006/metadata/properties"/>
    <ds:schemaRef ds:uri="http://schemas.microsoft.com/office/infopath/2007/PartnerControls"/>
    <ds:schemaRef ds:uri="d6d2158f-9aaa-48f1-a558-ad76ad465749"/>
    <ds:schemaRef ds:uri="533c778f-e837-4298-957f-633bc9ff7e0f"/>
  </ds:schemaRefs>
</ds:datastoreItem>
</file>

<file path=customXml/itemProps2.xml><?xml version="1.0" encoding="utf-8"?>
<ds:datastoreItem xmlns:ds="http://schemas.openxmlformats.org/officeDocument/2006/customXml" ds:itemID="{FB163C3B-3B46-499B-A8BD-547D06BD86DA}">
  <ds:schemaRefs>
    <ds:schemaRef ds:uri="http://schemas.openxmlformats.org/officeDocument/2006/bibliography"/>
  </ds:schemaRefs>
</ds:datastoreItem>
</file>

<file path=customXml/itemProps3.xml><?xml version="1.0" encoding="utf-8"?>
<ds:datastoreItem xmlns:ds="http://schemas.openxmlformats.org/officeDocument/2006/customXml" ds:itemID="{B5FE74BA-EF9D-4436-B996-419C809E1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2158f-9aaa-48f1-a558-ad76ad465749"/>
    <ds:schemaRef ds:uri="533c778f-e837-4298-957f-633bc9ff7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8AA67F-BDD7-4CC6-AAEA-923443A3C1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Treasurer</vt:lpstr>
    </vt:vector>
  </TitlesOfParts>
  <Company>Hewlett-Packard Company</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Treasurer</dc:title>
  <dc:creator>John</dc:creator>
  <cp:lastModifiedBy>Lussenden, Michael J</cp:lastModifiedBy>
  <cp:revision>3</cp:revision>
  <cp:lastPrinted>2015-07-14T13:42:00Z</cp:lastPrinted>
  <dcterms:created xsi:type="dcterms:W3CDTF">2025-02-28T19:06:00Z</dcterms:created>
  <dcterms:modified xsi:type="dcterms:W3CDTF">2025-02-28T19:22:00Z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0x010100AE461EF8FC659C4CB4350E3857D8D17B</vt:lpwstr>
  </property>
</Properties>
</file>